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43" w:rsidRDefault="00AB1398" w:rsidP="00AB1398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Белорусский тур</w:t>
      </w:r>
    </w:p>
    <w:p w:rsidR="00AB1398" w:rsidRDefault="00AB1398" w:rsidP="00AB1398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Серия турниров среди юношей 2012-2015 г. р.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Junior</w:t>
      </w:r>
      <w:r w:rsidRPr="00AB139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Masters</w:t>
      </w:r>
      <w:r w:rsidRPr="00AB139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Cup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B1398" w:rsidRDefault="00AB1398" w:rsidP="00AB1398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1398" w:rsidRDefault="00AB1398" w:rsidP="00AB1398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B1398" w:rsidRDefault="00AB1398" w:rsidP="00AB1398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1398" w:rsidRPr="004456DB" w:rsidRDefault="00AB1398" w:rsidP="004456DB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DB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AB1398" w:rsidRDefault="00AB1398" w:rsidP="004456DB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дзюдо в республике, привлечение детей и их родителей к здоровому образу жизни;</w:t>
      </w:r>
    </w:p>
    <w:p w:rsidR="00AB1398" w:rsidRDefault="00AB1398" w:rsidP="004456DB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работу клубов, интеграция их деятельности в общую доктрину БФД с целью повышения массовости занятием дзюдо, а также и выявление перспективных спортсменов для подготовки в национальные сборные команды;</w:t>
      </w:r>
    </w:p>
    <w:p w:rsidR="00AB1398" w:rsidRDefault="00AB1398" w:rsidP="004456DB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тесная коммуникация руководителей клубов с Федерацией дзюдо, структурами МСТ и друг </w:t>
      </w:r>
      <w:r w:rsidR="00BC7E1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другом;</w:t>
      </w:r>
    </w:p>
    <w:p w:rsidR="00AB1398" w:rsidRDefault="00AB1398" w:rsidP="004456DB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объективной информации об уровне подготовки как спортсменов, так и тренерского состава клубов;</w:t>
      </w:r>
    </w:p>
    <w:p w:rsidR="00AB1398" w:rsidRDefault="00AB1398" w:rsidP="004456DB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молодежи, изучение истории страны и нашего вида спорта.</w:t>
      </w:r>
    </w:p>
    <w:p w:rsidR="00AB1398" w:rsidRPr="004456DB" w:rsidRDefault="00AB1398" w:rsidP="004456DB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DB">
        <w:rPr>
          <w:rFonts w:ascii="Times New Roman" w:hAnsi="Times New Roman" w:cs="Times New Roman"/>
          <w:sz w:val="28"/>
          <w:szCs w:val="28"/>
          <w:u w:val="single"/>
        </w:rPr>
        <w:t>Руководство тура:</w:t>
      </w:r>
    </w:p>
    <w:p w:rsidR="00AB1398" w:rsidRDefault="00AB1398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клубов-организаторов под эгидой ОО «БФД».</w:t>
      </w:r>
    </w:p>
    <w:p w:rsidR="00AB1398" w:rsidRPr="004456DB" w:rsidRDefault="00AB1398" w:rsidP="004456DB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DB">
        <w:rPr>
          <w:rFonts w:ascii="Times New Roman" w:hAnsi="Times New Roman" w:cs="Times New Roman"/>
          <w:sz w:val="28"/>
          <w:szCs w:val="28"/>
          <w:u w:val="single"/>
        </w:rPr>
        <w:t>Условия проведения соревнований:</w:t>
      </w:r>
    </w:p>
    <w:p w:rsidR="00581DEE" w:rsidRPr="00581DEE" w:rsidRDefault="00581DEE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клуб-организатор обеспечивает </w:t>
      </w:r>
      <w:r w:rsidR="00BC7E19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сопровождение; </w:t>
      </w:r>
    </w:p>
    <w:p w:rsidR="00AB1398" w:rsidRDefault="00AB1398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клубы-организаторы обеспечивают взаимное участие спортсменов </w:t>
      </w:r>
      <w:r w:rsidR="004456DB">
        <w:rPr>
          <w:rFonts w:ascii="Times New Roman" w:hAnsi="Times New Roman" w:cs="Times New Roman"/>
          <w:sz w:val="28"/>
          <w:szCs w:val="28"/>
        </w:rPr>
        <w:t>в соревнованиях тура;</w:t>
      </w:r>
    </w:p>
    <w:p w:rsidR="004456DB" w:rsidRDefault="004456D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только клубы, прошедшие аккредитацию и спортсмены-члены ОО «БФД»;</w:t>
      </w:r>
    </w:p>
    <w:p w:rsidR="004456DB" w:rsidRDefault="004456D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команда должна представить судью;</w:t>
      </w:r>
    </w:p>
    <w:p w:rsidR="00815C0B" w:rsidRDefault="004456D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участию в соревнованиях допускаются спортсмены, которые имеют справку (или копию) о состоянии здоровья (либо отметку о допуске в заявке)</w:t>
      </w:r>
      <w:r w:rsidR="00815C0B">
        <w:rPr>
          <w:rFonts w:ascii="Times New Roman" w:hAnsi="Times New Roman" w:cs="Times New Roman"/>
          <w:sz w:val="28"/>
          <w:szCs w:val="28"/>
        </w:rPr>
        <w:t xml:space="preserve">, </w:t>
      </w:r>
      <w:r w:rsidR="00815C0B">
        <w:rPr>
          <w:rFonts w:ascii="Times New Roman" w:hAnsi="Times New Roman" w:cs="Times New Roman"/>
          <w:sz w:val="28"/>
          <w:szCs w:val="28"/>
        </w:rPr>
        <w:lastRenderedPageBreak/>
        <w:t>документ удостоверяющий личность спортсмен, а также квитанцию об оплате взноса за участие (в бумажном или электронном виде).</w:t>
      </w:r>
    </w:p>
    <w:p w:rsidR="00815C0B" w:rsidRDefault="00815C0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2012-2013 г. р.</w:t>
      </w:r>
    </w:p>
    <w:p w:rsidR="00815C0B" w:rsidRDefault="00815C0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 кг, -29 кг, -32 кг, -42 кг, -46 кг, -50 кг, +50 кг, до 70 кг.</w:t>
      </w:r>
    </w:p>
    <w:p w:rsidR="00815C0B" w:rsidRDefault="00815C0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500 гр.</w:t>
      </w:r>
    </w:p>
    <w:p w:rsidR="00815C0B" w:rsidRDefault="00815C0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2014-2015 г. р.</w:t>
      </w:r>
    </w:p>
    <w:p w:rsidR="00815C0B" w:rsidRDefault="00815C0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 кг, -26 кг, -29 кг, -32 кг, -35 кг, -38 кг, -42 кг, -46 кг, +46 кг, до 60 кг.</w:t>
      </w:r>
    </w:p>
    <w:p w:rsidR="004456DB" w:rsidRDefault="00815C0B" w:rsidP="004456D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500 гр.</w:t>
      </w:r>
    </w:p>
    <w:p w:rsidR="00815C0B" w:rsidRPr="00815C0B" w:rsidRDefault="00815C0B" w:rsidP="00815C0B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C0B">
        <w:rPr>
          <w:rFonts w:ascii="Times New Roman" w:hAnsi="Times New Roman" w:cs="Times New Roman"/>
          <w:sz w:val="28"/>
          <w:szCs w:val="28"/>
          <w:u w:val="single"/>
        </w:rPr>
        <w:t>Условия проведения соревнований и определения результатов:</w:t>
      </w:r>
    </w:p>
    <w:p w:rsidR="00815C0B" w:rsidRDefault="00815C0B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84C">
        <w:rPr>
          <w:rFonts w:ascii="Times New Roman" w:hAnsi="Times New Roman" w:cs="Times New Roman"/>
          <w:i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болевых и удушающих приемов, приемов и переворотов в партере, с захватом головы рукой или ногами вокруг шеи. Запрещены «броски с колен или колена», «</w:t>
      </w:r>
      <w:r w:rsidR="00DE584C">
        <w:rPr>
          <w:rFonts w:ascii="Times New Roman" w:hAnsi="Times New Roman" w:cs="Times New Roman"/>
          <w:sz w:val="28"/>
          <w:szCs w:val="28"/>
        </w:rPr>
        <w:t>броски через голову» и «с упором стопы в живот»;</w:t>
      </w:r>
    </w:p>
    <w:p w:rsidR="00DE584C" w:rsidRDefault="00DE584C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соревнованиях юношей 2014-2015 г. р. Действия будут оцениваться не выше вадзари (броски и удержания – 10 сек.);</w:t>
      </w:r>
    </w:p>
    <w:p w:rsidR="00DE584C" w:rsidRDefault="00DE584C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во все группы спортсменов 500 гр.;</w:t>
      </w:r>
    </w:p>
    <w:p w:rsidR="00DE584C" w:rsidRDefault="00DE584C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 спортивный зал не допускаются, разрешено находиться только на трибунах;</w:t>
      </w:r>
    </w:p>
    <w:p w:rsidR="00DE584C" w:rsidRDefault="00DE584C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тренеры могут находиться в зале проведения соревнований только в спортивной форме;</w:t>
      </w:r>
    </w:p>
    <w:p w:rsidR="00DE584C" w:rsidRDefault="00DE584C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команда обязана предоставить судью;</w:t>
      </w:r>
    </w:p>
    <w:p w:rsidR="00DE584C" w:rsidRDefault="00DE584C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84C">
        <w:rPr>
          <w:rFonts w:ascii="Times New Roman" w:hAnsi="Times New Roman" w:cs="Times New Roman"/>
          <w:i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>: спортсмен</w:t>
      </w:r>
      <w:r w:rsidR="00581D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занявшие 1, 2, 3-е место, награждаются медалями и дипломами; спортсмены, занявшие 1 место, </w:t>
      </w:r>
      <w:r w:rsidR="00EB5910">
        <w:rPr>
          <w:rFonts w:ascii="Times New Roman" w:hAnsi="Times New Roman" w:cs="Times New Roman"/>
          <w:sz w:val="28"/>
          <w:szCs w:val="28"/>
        </w:rPr>
        <w:t>награждаются кубками.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C19">
        <w:rPr>
          <w:rFonts w:ascii="Times New Roman" w:hAnsi="Times New Roman" w:cs="Times New Roman"/>
          <w:sz w:val="28"/>
          <w:szCs w:val="28"/>
          <w:u w:val="single"/>
        </w:rPr>
        <w:t>Рейтинг: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Рейтинговые очки начисляются следующим образом: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10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7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 – 5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3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1</w:t>
      </w:r>
    </w:p>
    <w:p w:rsidR="002A1C19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в другую весовую категорию, очки не переносятся.</w:t>
      </w:r>
    </w:p>
    <w:p w:rsidR="00DE584C" w:rsidRDefault="002A1C19" w:rsidP="00815C0B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584C">
        <w:rPr>
          <w:rFonts w:ascii="Times New Roman" w:hAnsi="Times New Roman" w:cs="Times New Roman"/>
          <w:sz w:val="28"/>
          <w:szCs w:val="28"/>
        </w:rPr>
        <w:t xml:space="preserve">. </w:t>
      </w:r>
      <w:r w:rsidR="00DE584C" w:rsidRPr="00DE584C">
        <w:rPr>
          <w:rFonts w:ascii="Times New Roman" w:hAnsi="Times New Roman" w:cs="Times New Roman"/>
          <w:sz w:val="28"/>
          <w:szCs w:val="28"/>
          <w:u w:val="single"/>
        </w:rPr>
        <w:t>Расходы</w:t>
      </w:r>
      <w:r w:rsidR="00DE584C">
        <w:rPr>
          <w:rFonts w:ascii="Times New Roman" w:hAnsi="Times New Roman" w:cs="Times New Roman"/>
          <w:sz w:val="28"/>
          <w:szCs w:val="28"/>
        </w:rPr>
        <w:t xml:space="preserve"> по организации мест соревнований, судейству, оплаты работы мед. персонала, награждение победителей и призеров</w:t>
      </w:r>
      <w:r w:rsidR="0027738D">
        <w:rPr>
          <w:rFonts w:ascii="Times New Roman" w:hAnsi="Times New Roman" w:cs="Times New Roman"/>
          <w:sz w:val="28"/>
          <w:szCs w:val="28"/>
        </w:rPr>
        <w:t xml:space="preserve"> осуществляет клуб-организатор при содействии</w:t>
      </w:r>
      <w:r w:rsidR="00DE584C">
        <w:rPr>
          <w:rFonts w:ascii="Times New Roman" w:hAnsi="Times New Roman" w:cs="Times New Roman"/>
          <w:sz w:val="28"/>
          <w:szCs w:val="28"/>
        </w:rPr>
        <w:t xml:space="preserve"> ОО «БФД».</w:t>
      </w:r>
    </w:p>
    <w:p w:rsidR="004456DB" w:rsidRPr="00AB1398" w:rsidRDefault="002A1C19" w:rsidP="000E57C2">
      <w:pPr>
        <w:spacing w:line="30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584C">
        <w:rPr>
          <w:rFonts w:ascii="Times New Roman" w:hAnsi="Times New Roman" w:cs="Times New Roman"/>
          <w:sz w:val="28"/>
          <w:szCs w:val="28"/>
        </w:rPr>
        <w:t xml:space="preserve">. По результатам тура будет проведен совместный </w:t>
      </w:r>
      <w:r w:rsidR="00DE584C" w:rsidRPr="00EB5910">
        <w:rPr>
          <w:rFonts w:ascii="Times New Roman" w:hAnsi="Times New Roman" w:cs="Times New Roman"/>
          <w:sz w:val="28"/>
          <w:szCs w:val="28"/>
        </w:rPr>
        <w:t>кэмп</w:t>
      </w:r>
      <w:r w:rsidR="00DE584C">
        <w:rPr>
          <w:rFonts w:ascii="Times New Roman" w:hAnsi="Times New Roman" w:cs="Times New Roman"/>
          <w:sz w:val="28"/>
          <w:szCs w:val="28"/>
        </w:rPr>
        <w:t xml:space="preserve"> для лидеров рейтинга с семинарами</w:t>
      </w:r>
      <w:r w:rsidR="00966320">
        <w:rPr>
          <w:rFonts w:ascii="Times New Roman" w:hAnsi="Times New Roman" w:cs="Times New Roman"/>
          <w:sz w:val="28"/>
          <w:szCs w:val="28"/>
        </w:rPr>
        <w:t xml:space="preserve"> и мастер-классами со</w:t>
      </w:r>
      <w:r w:rsidR="000E57C2">
        <w:rPr>
          <w:rFonts w:ascii="Times New Roman" w:hAnsi="Times New Roman" w:cs="Times New Roman"/>
          <w:sz w:val="28"/>
          <w:szCs w:val="28"/>
        </w:rPr>
        <w:t xml:space="preserve"> </w:t>
      </w:r>
      <w:r w:rsidR="0027738D">
        <w:rPr>
          <w:rFonts w:ascii="Times New Roman" w:hAnsi="Times New Roman" w:cs="Times New Roman"/>
          <w:sz w:val="28"/>
          <w:szCs w:val="28"/>
        </w:rPr>
        <w:t>звезд</w:t>
      </w:r>
      <w:r w:rsidR="00966320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="000E57C2">
        <w:rPr>
          <w:rFonts w:ascii="Times New Roman" w:hAnsi="Times New Roman" w:cs="Times New Roman"/>
          <w:sz w:val="28"/>
          <w:szCs w:val="28"/>
        </w:rPr>
        <w:t xml:space="preserve"> дзюдо, поощрение победителей тура и команд-чемпионов.</w:t>
      </w:r>
    </w:p>
    <w:sectPr w:rsidR="004456DB" w:rsidRPr="00A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DE"/>
    <w:multiLevelType w:val="hybridMultilevel"/>
    <w:tmpl w:val="51D4A094"/>
    <w:lvl w:ilvl="0" w:tplc="AB4E5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94"/>
    <w:rsid w:val="000E57C2"/>
    <w:rsid w:val="000F7A54"/>
    <w:rsid w:val="0027738D"/>
    <w:rsid w:val="002A1C19"/>
    <w:rsid w:val="004456DB"/>
    <w:rsid w:val="00500394"/>
    <w:rsid w:val="00581DEE"/>
    <w:rsid w:val="00815C0B"/>
    <w:rsid w:val="00966320"/>
    <w:rsid w:val="009A6889"/>
    <w:rsid w:val="00AB1398"/>
    <w:rsid w:val="00BC7E19"/>
    <w:rsid w:val="00DE584C"/>
    <w:rsid w:val="00E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0E7"/>
  <w15:chartTrackingRefBased/>
  <w15:docId w15:val="{2FE1E4CD-ACE4-4FB9-85F1-8A0DF2D6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2024-02-06T11:52:00Z</cp:lastPrinted>
  <dcterms:created xsi:type="dcterms:W3CDTF">2024-02-06T11:06:00Z</dcterms:created>
  <dcterms:modified xsi:type="dcterms:W3CDTF">2024-02-07T14:27:00Z</dcterms:modified>
</cp:coreProperties>
</file>